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5CF7B" w14:textId="2F8940A5" w:rsidR="00F31492" w:rsidRPr="00E90D30" w:rsidRDefault="00E90D30" w:rsidP="00F31492">
      <w:pPr>
        <w:pStyle w:val="p1"/>
        <w:rPr>
          <w:sz w:val="32"/>
          <w:szCs w:val="32"/>
        </w:rPr>
      </w:pPr>
      <w:r w:rsidRPr="00E90D30">
        <w:rPr>
          <w:b/>
          <w:bCs/>
          <w:sz w:val="32"/>
          <w:szCs w:val="32"/>
        </w:rPr>
        <w:t xml:space="preserve">10.3.6 – </w:t>
      </w:r>
      <w:r w:rsidRPr="00E90D30">
        <w:rPr>
          <w:sz w:val="32"/>
          <w:szCs w:val="32"/>
        </w:rPr>
        <w:t>Sexual Health Services on Island – Handout A</w:t>
      </w:r>
    </w:p>
    <w:p w14:paraId="6F8D1505" w14:textId="77777777" w:rsidR="00E90D30" w:rsidRPr="00E90D30" w:rsidRDefault="00E90D30" w:rsidP="00F31492">
      <w:pPr>
        <w:pStyle w:val="p1"/>
        <w:rPr>
          <w:sz w:val="32"/>
          <w:szCs w:val="32"/>
        </w:rPr>
      </w:pPr>
    </w:p>
    <w:p w14:paraId="248863AE" w14:textId="77777777" w:rsidR="00F31492" w:rsidRPr="00E90D30" w:rsidRDefault="00F31492" w:rsidP="00F31492">
      <w:pPr>
        <w:pStyle w:val="p1"/>
        <w:rPr>
          <w:sz w:val="32"/>
          <w:szCs w:val="32"/>
        </w:rPr>
      </w:pPr>
    </w:p>
    <w:p w14:paraId="46770F7B" w14:textId="0EA82FEA" w:rsidR="00F31492" w:rsidRDefault="00F31492" w:rsidP="00F31492">
      <w:pPr>
        <w:pStyle w:val="p2"/>
        <w:rPr>
          <w:sz w:val="32"/>
          <w:szCs w:val="32"/>
        </w:rPr>
      </w:pPr>
      <w:r w:rsidRPr="00E90D30">
        <w:rPr>
          <w:rStyle w:val="s1"/>
          <w:rFonts w:eastAsiaTheme="majorEastAsia"/>
          <w:sz w:val="32"/>
          <w:szCs w:val="32"/>
        </w:rPr>
        <w:t>1.</w:t>
      </w:r>
      <w:r w:rsidRPr="00E90D30">
        <w:rPr>
          <w:rStyle w:val="s2"/>
          <w:rFonts w:eastAsiaTheme="majorEastAsia"/>
          <w:sz w:val="32"/>
          <w:szCs w:val="32"/>
        </w:rPr>
        <w:t xml:space="preserve"> </w:t>
      </w:r>
      <w:r w:rsidRPr="00E90D30">
        <w:rPr>
          <w:sz w:val="32"/>
          <w:szCs w:val="32"/>
        </w:rPr>
        <w:t>Jane is 17, as is her boyfriend. They would like to have sex. Can they go to the sexual health clinic for advice? What advice is the sexual health clinic likely to give them?</w:t>
      </w:r>
    </w:p>
    <w:p w14:paraId="25ABAD68" w14:textId="77777777" w:rsidR="00E90D30" w:rsidRPr="00E90D30" w:rsidRDefault="00E90D30" w:rsidP="00F31492">
      <w:pPr>
        <w:pStyle w:val="p2"/>
        <w:rPr>
          <w:sz w:val="32"/>
          <w:szCs w:val="32"/>
        </w:rPr>
      </w:pPr>
    </w:p>
    <w:p w14:paraId="7AAAAE1E" w14:textId="77777777" w:rsidR="00F31492" w:rsidRPr="00E90D30" w:rsidRDefault="00F31492" w:rsidP="00F31492">
      <w:pPr>
        <w:pStyle w:val="p2"/>
        <w:rPr>
          <w:sz w:val="32"/>
          <w:szCs w:val="32"/>
        </w:rPr>
      </w:pPr>
    </w:p>
    <w:p w14:paraId="2DF235DE" w14:textId="77777777" w:rsidR="00F31492" w:rsidRPr="00E90D30" w:rsidRDefault="00F31492" w:rsidP="00F31492">
      <w:pPr>
        <w:pStyle w:val="p2"/>
        <w:rPr>
          <w:sz w:val="32"/>
          <w:szCs w:val="32"/>
        </w:rPr>
      </w:pPr>
    </w:p>
    <w:p w14:paraId="4C0575FD" w14:textId="77777777" w:rsidR="00904F31" w:rsidRPr="00E90D30" w:rsidRDefault="00904F31" w:rsidP="00F31492">
      <w:pPr>
        <w:pStyle w:val="p2"/>
        <w:rPr>
          <w:sz w:val="32"/>
          <w:szCs w:val="32"/>
        </w:rPr>
      </w:pPr>
    </w:p>
    <w:p w14:paraId="45FBC322" w14:textId="77777777" w:rsidR="00E90D30" w:rsidRDefault="00E90D30" w:rsidP="00F31492">
      <w:pPr>
        <w:pStyle w:val="p2"/>
        <w:rPr>
          <w:sz w:val="32"/>
          <w:szCs w:val="32"/>
        </w:rPr>
      </w:pPr>
    </w:p>
    <w:p w14:paraId="26E9CC00" w14:textId="3E6F1169" w:rsidR="00F31492" w:rsidRPr="00E90D30" w:rsidRDefault="00F31492" w:rsidP="00F31492">
      <w:pPr>
        <w:pStyle w:val="p2"/>
        <w:rPr>
          <w:sz w:val="32"/>
          <w:szCs w:val="32"/>
        </w:rPr>
      </w:pPr>
      <w:r w:rsidRPr="00E90D30">
        <w:rPr>
          <w:sz w:val="32"/>
          <w:szCs w:val="32"/>
        </w:rPr>
        <w:t>2.</w:t>
      </w:r>
      <w:r w:rsidRPr="00E90D30">
        <w:rPr>
          <w:rStyle w:val="s3"/>
          <w:rFonts w:eastAsiaTheme="majorEastAsia"/>
          <w:sz w:val="32"/>
          <w:szCs w:val="32"/>
        </w:rPr>
        <w:t xml:space="preserve"> </w:t>
      </w:r>
      <w:r w:rsidRPr="00E90D30">
        <w:rPr>
          <w:sz w:val="32"/>
          <w:szCs w:val="32"/>
        </w:rPr>
        <w:t>Ali is 19, her family are very against her having sex and they must not know. Can Ali get confidential advice? What advice is the sexual health clinic likely to give her?</w:t>
      </w:r>
    </w:p>
    <w:p w14:paraId="4D097F41" w14:textId="77777777" w:rsidR="00F31492" w:rsidRPr="00E90D30" w:rsidRDefault="00F31492" w:rsidP="00F31492">
      <w:pPr>
        <w:pStyle w:val="p2"/>
        <w:rPr>
          <w:sz w:val="32"/>
          <w:szCs w:val="32"/>
        </w:rPr>
      </w:pPr>
    </w:p>
    <w:p w14:paraId="0CACE90D" w14:textId="77777777" w:rsidR="00F31492" w:rsidRPr="00E90D30" w:rsidRDefault="00F31492" w:rsidP="00F31492">
      <w:pPr>
        <w:pStyle w:val="p2"/>
        <w:rPr>
          <w:sz w:val="32"/>
          <w:szCs w:val="32"/>
        </w:rPr>
      </w:pPr>
    </w:p>
    <w:p w14:paraId="0AA60F5D" w14:textId="77777777" w:rsidR="00904F31" w:rsidRPr="00E90D30" w:rsidRDefault="00904F31" w:rsidP="00F31492">
      <w:pPr>
        <w:pStyle w:val="p2"/>
        <w:rPr>
          <w:sz w:val="32"/>
          <w:szCs w:val="32"/>
        </w:rPr>
      </w:pPr>
    </w:p>
    <w:p w14:paraId="6A058483" w14:textId="77777777" w:rsidR="00E90D30" w:rsidRDefault="00E90D30" w:rsidP="00F31492">
      <w:pPr>
        <w:pStyle w:val="p2"/>
        <w:rPr>
          <w:sz w:val="32"/>
          <w:szCs w:val="32"/>
        </w:rPr>
      </w:pPr>
    </w:p>
    <w:p w14:paraId="1913912C" w14:textId="77777777" w:rsidR="00E90D30" w:rsidRDefault="00E90D30" w:rsidP="00F31492">
      <w:pPr>
        <w:pStyle w:val="p2"/>
        <w:rPr>
          <w:sz w:val="32"/>
          <w:szCs w:val="32"/>
        </w:rPr>
      </w:pPr>
    </w:p>
    <w:p w14:paraId="1103AD85" w14:textId="70B98AED" w:rsidR="00F31492" w:rsidRPr="00E90D30" w:rsidRDefault="00F31492" w:rsidP="00F31492">
      <w:pPr>
        <w:pStyle w:val="p2"/>
        <w:rPr>
          <w:sz w:val="32"/>
          <w:szCs w:val="32"/>
        </w:rPr>
      </w:pPr>
      <w:r w:rsidRPr="00E90D30">
        <w:rPr>
          <w:sz w:val="32"/>
          <w:szCs w:val="32"/>
        </w:rPr>
        <w:t>3.</w:t>
      </w:r>
      <w:r w:rsidRPr="00E90D30">
        <w:rPr>
          <w:rStyle w:val="s3"/>
          <w:rFonts w:eastAsiaTheme="majorEastAsia"/>
          <w:sz w:val="32"/>
          <w:szCs w:val="32"/>
        </w:rPr>
        <w:t xml:space="preserve"> </w:t>
      </w:r>
      <w:r w:rsidRPr="00E90D30">
        <w:rPr>
          <w:sz w:val="32"/>
          <w:szCs w:val="32"/>
        </w:rPr>
        <w:t>Sam is 15. Sam had sex a few weeks ago and now has a rather smelly discharge. Can Sam go to the sexual health clinic for advice? What advice is the sexual health clinic likely to give Sam? Does it matter if Sam is a male or female?</w:t>
      </w:r>
    </w:p>
    <w:p w14:paraId="2EF17CD6" w14:textId="77777777" w:rsidR="00F31492" w:rsidRPr="00E90D30" w:rsidRDefault="00F31492" w:rsidP="00F31492">
      <w:pPr>
        <w:pStyle w:val="p2"/>
        <w:rPr>
          <w:sz w:val="32"/>
          <w:szCs w:val="32"/>
        </w:rPr>
      </w:pPr>
    </w:p>
    <w:p w14:paraId="4CFB869F" w14:textId="77777777" w:rsidR="00F31492" w:rsidRPr="00E90D30" w:rsidRDefault="00F31492" w:rsidP="00F31492">
      <w:pPr>
        <w:pStyle w:val="p2"/>
        <w:rPr>
          <w:sz w:val="32"/>
          <w:szCs w:val="32"/>
        </w:rPr>
      </w:pPr>
    </w:p>
    <w:p w14:paraId="0C908F5B" w14:textId="77777777" w:rsidR="00904F31" w:rsidRPr="00E90D30" w:rsidRDefault="00904F31" w:rsidP="00F31492">
      <w:pPr>
        <w:pStyle w:val="p2"/>
        <w:rPr>
          <w:sz w:val="32"/>
          <w:szCs w:val="32"/>
        </w:rPr>
      </w:pPr>
    </w:p>
    <w:p w14:paraId="22EE3309" w14:textId="77777777" w:rsidR="00E90D30" w:rsidRDefault="00E90D30" w:rsidP="00F31492">
      <w:pPr>
        <w:pStyle w:val="p2"/>
        <w:rPr>
          <w:sz w:val="32"/>
          <w:szCs w:val="32"/>
        </w:rPr>
      </w:pPr>
    </w:p>
    <w:p w14:paraId="5F8720B5" w14:textId="77777777" w:rsidR="00E90D30" w:rsidRDefault="00E90D30" w:rsidP="00F31492">
      <w:pPr>
        <w:pStyle w:val="p2"/>
        <w:rPr>
          <w:sz w:val="32"/>
          <w:szCs w:val="32"/>
        </w:rPr>
      </w:pPr>
    </w:p>
    <w:p w14:paraId="04E58616" w14:textId="2728B3D1" w:rsidR="00F31492" w:rsidRPr="00E90D30" w:rsidRDefault="00F31492" w:rsidP="00F31492">
      <w:pPr>
        <w:pStyle w:val="p2"/>
        <w:rPr>
          <w:sz w:val="32"/>
          <w:szCs w:val="32"/>
        </w:rPr>
      </w:pPr>
      <w:r w:rsidRPr="00E90D30">
        <w:rPr>
          <w:sz w:val="32"/>
          <w:szCs w:val="32"/>
        </w:rPr>
        <w:t>4.</w:t>
      </w:r>
      <w:r w:rsidRPr="00E90D30">
        <w:rPr>
          <w:rStyle w:val="s3"/>
          <w:rFonts w:eastAsiaTheme="majorEastAsia"/>
          <w:sz w:val="32"/>
          <w:szCs w:val="32"/>
        </w:rPr>
        <w:t xml:space="preserve"> </w:t>
      </w:r>
      <w:r w:rsidRPr="00E90D30">
        <w:rPr>
          <w:sz w:val="32"/>
          <w:szCs w:val="32"/>
        </w:rPr>
        <w:t>Shaz is 17</w:t>
      </w:r>
      <w:r w:rsidR="00904F31" w:rsidRPr="00E90D30">
        <w:rPr>
          <w:sz w:val="32"/>
          <w:szCs w:val="32"/>
        </w:rPr>
        <w:t>.  Her partner</w:t>
      </w:r>
      <w:r w:rsidRPr="00E90D30">
        <w:rPr>
          <w:sz w:val="32"/>
          <w:szCs w:val="32"/>
        </w:rPr>
        <w:t xml:space="preserve"> is quite a lot older</w:t>
      </w:r>
      <w:r w:rsidR="00904F31" w:rsidRPr="00E90D30">
        <w:rPr>
          <w:sz w:val="32"/>
          <w:szCs w:val="32"/>
        </w:rPr>
        <w:t>. Shaz is worried she might have an STI,</w:t>
      </w:r>
      <w:r w:rsidRPr="00E90D30">
        <w:rPr>
          <w:sz w:val="32"/>
          <w:szCs w:val="32"/>
        </w:rPr>
        <w:t xml:space="preserve"> can </w:t>
      </w:r>
      <w:r w:rsidR="00904F31" w:rsidRPr="00E90D30">
        <w:rPr>
          <w:sz w:val="32"/>
          <w:szCs w:val="32"/>
        </w:rPr>
        <w:t>she</w:t>
      </w:r>
      <w:r w:rsidRPr="00E90D30">
        <w:rPr>
          <w:sz w:val="32"/>
          <w:szCs w:val="32"/>
        </w:rPr>
        <w:t xml:space="preserve"> get advice from the sexual health clinic? What advice is the sexual health clinic likely to give her?</w:t>
      </w:r>
    </w:p>
    <w:p w14:paraId="3FB0C98C" w14:textId="77777777" w:rsidR="00F31492" w:rsidRPr="00E90D30" w:rsidRDefault="00F31492" w:rsidP="00F31492">
      <w:pPr>
        <w:pStyle w:val="p2"/>
        <w:rPr>
          <w:sz w:val="32"/>
          <w:szCs w:val="32"/>
        </w:rPr>
      </w:pPr>
    </w:p>
    <w:p w14:paraId="769896AA" w14:textId="77777777" w:rsidR="00F31492" w:rsidRPr="00E90D30" w:rsidRDefault="00F31492" w:rsidP="00F31492">
      <w:pPr>
        <w:pStyle w:val="p2"/>
        <w:rPr>
          <w:sz w:val="32"/>
          <w:szCs w:val="32"/>
        </w:rPr>
      </w:pPr>
    </w:p>
    <w:p w14:paraId="22E35174" w14:textId="77777777" w:rsidR="00904F31" w:rsidRPr="00E90D30" w:rsidRDefault="00904F31" w:rsidP="00F31492">
      <w:pPr>
        <w:pStyle w:val="p2"/>
        <w:rPr>
          <w:sz w:val="32"/>
          <w:szCs w:val="32"/>
        </w:rPr>
      </w:pPr>
    </w:p>
    <w:p w14:paraId="5E3E88FE" w14:textId="1DB6521A" w:rsidR="00F31492" w:rsidRPr="00E90D30" w:rsidRDefault="00F31492" w:rsidP="00F31492">
      <w:pPr>
        <w:pStyle w:val="p2"/>
        <w:rPr>
          <w:sz w:val="32"/>
          <w:szCs w:val="32"/>
        </w:rPr>
      </w:pPr>
      <w:r w:rsidRPr="00E90D30">
        <w:rPr>
          <w:sz w:val="32"/>
          <w:szCs w:val="32"/>
        </w:rPr>
        <w:lastRenderedPageBreak/>
        <w:t>5.</w:t>
      </w:r>
      <w:r w:rsidRPr="00E90D30">
        <w:rPr>
          <w:rStyle w:val="s3"/>
          <w:rFonts w:eastAsiaTheme="majorEastAsia"/>
          <w:sz w:val="32"/>
          <w:szCs w:val="32"/>
        </w:rPr>
        <w:t xml:space="preserve"> </w:t>
      </w:r>
      <w:r w:rsidRPr="00E90D30">
        <w:rPr>
          <w:sz w:val="32"/>
          <w:szCs w:val="32"/>
        </w:rPr>
        <w:t>Sheridan is 17 and very worried about having sex. Can Sheridan get advice from the sexual health clinic? What advice is the sexual health clinic likely to give Sheridan?</w:t>
      </w:r>
    </w:p>
    <w:p w14:paraId="7A89CEAE" w14:textId="77777777" w:rsidR="00F31492" w:rsidRPr="00E90D30" w:rsidRDefault="00F31492" w:rsidP="00F31492">
      <w:pPr>
        <w:pStyle w:val="p2"/>
        <w:rPr>
          <w:sz w:val="32"/>
          <w:szCs w:val="32"/>
        </w:rPr>
      </w:pPr>
    </w:p>
    <w:p w14:paraId="69EDBEBD" w14:textId="77777777" w:rsidR="00F31492" w:rsidRPr="00E90D30" w:rsidRDefault="00F31492" w:rsidP="00F31492">
      <w:pPr>
        <w:pStyle w:val="p2"/>
        <w:rPr>
          <w:sz w:val="32"/>
          <w:szCs w:val="32"/>
        </w:rPr>
      </w:pPr>
    </w:p>
    <w:p w14:paraId="4CFE3997" w14:textId="77777777" w:rsidR="00904F31" w:rsidRPr="00E90D30" w:rsidRDefault="00904F31" w:rsidP="00F31492">
      <w:pPr>
        <w:pStyle w:val="p2"/>
        <w:rPr>
          <w:sz w:val="32"/>
          <w:szCs w:val="32"/>
        </w:rPr>
      </w:pPr>
    </w:p>
    <w:p w14:paraId="0B686D1E" w14:textId="77777777" w:rsidR="00E90D30" w:rsidRDefault="00E90D30" w:rsidP="00F31492">
      <w:pPr>
        <w:pStyle w:val="p2"/>
        <w:rPr>
          <w:sz w:val="32"/>
          <w:szCs w:val="32"/>
        </w:rPr>
      </w:pPr>
    </w:p>
    <w:p w14:paraId="6036DCC9" w14:textId="77777777" w:rsidR="00E90D30" w:rsidRDefault="00E90D30" w:rsidP="00F31492">
      <w:pPr>
        <w:pStyle w:val="p2"/>
        <w:rPr>
          <w:sz w:val="32"/>
          <w:szCs w:val="32"/>
        </w:rPr>
      </w:pPr>
    </w:p>
    <w:p w14:paraId="08117211" w14:textId="402ED890" w:rsidR="00F31492" w:rsidRPr="00E90D30" w:rsidRDefault="00E90D30" w:rsidP="00F31492">
      <w:pPr>
        <w:pStyle w:val="p2"/>
        <w:rPr>
          <w:sz w:val="32"/>
          <w:szCs w:val="32"/>
        </w:rPr>
      </w:pPr>
      <w:r w:rsidRPr="00E90D30">
        <w:rPr>
          <w:sz w:val="32"/>
          <w:szCs w:val="32"/>
        </w:rPr>
        <w:t>6</w:t>
      </w:r>
      <w:r w:rsidR="00F31492" w:rsidRPr="00E90D30">
        <w:rPr>
          <w:sz w:val="32"/>
          <w:szCs w:val="32"/>
        </w:rPr>
        <w:t>.</w:t>
      </w:r>
      <w:r w:rsidR="00F31492" w:rsidRPr="00E90D30">
        <w:rPr>
          <w:rStyle w:val="s3"/>
          <w:rFonts w:eastAsiaTheme="majorEastAsia"/>
          <w:sz w:val="32"/>
          <w:szCs w:val="32"/>
        </w:rPr>
        <w:t xml:space="preserve"> </w:t>
      </w:r>
      <w:r w:rsidR="00F31492" w:rsidRPr="00E90D30">
        <w:rPr>
          <w:sz w:val="32"/>
          <w:szCs w:val="32"/>
        </w:rPr>
        <w:t>Naz doesn’t have a partner but would like to practice using condoms. Can Naz get advice from the sexual health clinic? What advice is the sexual health clinic likely to give him? Does it matter if Naz is gay, straight or bi-sexual?</w:t>
      </w:r>
    </w:p>
    <w:p w14:paraId="6A385345" w14:textId="77777777" w:rsidR="00F31492" w:rsidRPr="00E90D30" w:rsidRDefault="00F31492" w:rsidP="00F31492">
      <w:pPr>
        <w:pStyle w:val="p2"/>
        <w:rPr>
          <w:sz w:val="32"/>
          <w:szCs w:val="32"/>
        </w:rPr>
      </w:pPr>
    </w:p>
    <w:p w14:paraId="65E210D1" w14:textId="77777777" w:rsidR="00904F31" w:rsidRPr="00E90D30" w:rsidRDefault="00904F31" w:rsidP="00F31492">
      <w:pPr>
        <w:pStyle w:val="p2"/>
        <w:rPr>
          <w:sz w:val="32"/>
          <w:szCs w:val="32"/>
        </w:rPr>
      </w:pPr>
    </w:p>
    <w:p w14:paraId="4FF5161E" w14:textId="77777777" w:rsidR="00F31492" w:rsidRPr="00E90D30" w:rsidRDefault="00F31492" w:rsidP="00F31492">
      <w:pPr>
        <w:pStyle w:val="p2"/>
        <w:rPr>
          <w:sz w:val="32"/>
          <w:szCs w:val="32"/>
        </w:rPr>
      </w:pPr>
    </w:p>
    <w:p w14:paraId="0A91582A" w14:textId="77777777" w:rsidR="00E90D30" w:rsidRDefault="00E90D30" w:rsidP="00F31492">
      <w:pPr>
        <w:pStyle w:val="p2"/>
        <w:rPr>
          <w:sz w:val="32"/>
          <w:szCs w:val="32"/>
        </w:rPr>
      </w:pPr>
    </w:p>
    <w:p w14:paraId="0796BC6B" w14:textId="77777777" w:rsidR="00E90D30" w:rsidRDefault="00E90D30" w:rsidP="00F31492">
      <w:pPr>
        <w:pStyle w:val="p2"/>
        <w:rPr>
          <w:sz w:val="32"/>
          <w:szCs w:val="32"/>
        </w:rPr>
      </w:pPr>
    </w:p>
    <w:p w14:paraId="76D8097E" w14:textId="04F00905" w:rsidR="00F31492" w:rsidRPr="00E90D30" w:rsidRDefault="00E90D30" w:rsidP="00F31492">
      <w:pPr>
        <w:pStyle w:val="p2"/>
        <w:rPr>
          <w:sz w:val="32"/>
          <w:szCs w:val="32"/>
        </w:rPr>
      </w:pPr>
      <w:r w:rsidRPr="00E90D30">
        <w:rPr>
          <w:sz w:val="32"/>
          <w:szCs w:val="32"/>
        </w:rPr>
        <w:t>7</w:t>
      </w:r>
      <w:r w:rsidR="00F31492" w:rsidRPr="00E90D30">
        <w:rPr>
          <w:sz w:val="32"/>
          <w:szCs w:val="32"/>
        </w:rPr>
        <w:t>.</w:t>
      </w:r>
      <w:r w:rsidR="00F31492" w:rsidRPr="00E90D30">
        <w:rPr>
          <w:rStyle w:val="s3"/>
          <w:rFonts w:eastAsiaTheme="majorEastAsia"/>
          <w:sz w:val="32"/>
          <w:szCs w:val="32"/>
        </w:rPr>
        <w:t xml:space="preserve"> </w:t>
      </w:r>
      <w:r w:rsidR="00F31492" w:rsidRPr="00E90D30">
        <w:rPr>
          <w:sz w:val="32"/>
          <w:szCs w:val="32"/>
        </w:rPr>
        <w:t>Mal is late for her period. Can Mal get advice from the sexual health clinic? What advice is the sexual health clinic likely to give her?</w:t>
      </w:r>
    </w:p>
    <w:p w14:paraId="2A5B1E6A" w14:textId="77777777" w:rsidR="003C3D37" w:rsidRPr="00E90D30" w:rsidRDefault="003C3D37">
      <w:pPr>
        <w:rPr>
          <w:sz w:val="32"/>
          <w:szCs w:val="28"/>
        </w:rPr>
      </w:pPr>
    </w:p>
    <w:sectPr w:rsidR="003C3D37" w:rsidRPr="00E90D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492"/>
    <w:rsid w:val="003C3D37"/>
    <w:rsid w:val="00415E3D"/>
    <w:rsid w:val="00465AE2"/>
    <w:rsid w:val="005F19F6"/>
    <w:rsid w:val="006317E8"/>
    <w:rsid w:val="00636ED5"/>
    <w:rsid w:val="006C5E54"/>
    <w:rsid w:val="006D0694"/>
    <w:rsid w:val="00713736"/>
    <w:rsid w:val="00882B94"/>
    <w:rsid w:val="00904F31"/>
    <w:rsid w:val="00B058FA"/>
    <w:rsid w:val="00E90D30"/>
    <w:rsid w:val="00F31492"/>
    <w:rsid w:val="00F814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70A1B"/>
  <w15:chartTrackingRefBased/>
  <w15:docId w15:val="{7407F00B-F778-C24F-A9FF-1EB3E8A0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kern w:val="2"/>
        <w:sz w:val="24"/>
        <w:szCs w:val="22"/>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14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14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149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149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3149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3149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3149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3149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3149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4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14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149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149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3149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3149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3149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3149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3149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314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4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149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149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31492"/>
    <w:pPr>
      <w:spacing w:before="160"/>
      <w:jc w:val="center"/>
    </w:pPr>
    <w:rPr>
      <w:i/>
      <w:iCs/>
      <w:color w:val="404040" w:themeColor="text1" w:themeTint="BF"/>
    </w:rPr>
  </w:style>
  <w:style w:type="character" w:customStyle="1" w:styleId="QuoteChar">
    <w:name w:val="Quote Char"/>
    <w:basedOn w:val="DefaultParagraphFont"/>
    <w:link w:val="Quote"/>
    <w:uiPriority w:val="29"/>
    <w:rsid w:val="00F31492"/>
    <w:rPr>
      <w:i/>
      <w:iCs/>
      <w:color w:val="404040" w:themeColor="text1" w:themeTint="BF"/>
    </w:rPr>
  </w:style>
  <w:style w:type="paragraph" w:styleId="ListParagraph">
    <w:name w:val="List Paragraph"/>
    <w:basedOn w:val="Normal"/>
    <w:uiPriority w:val="34"/>
    <w:qFormat/>
    <w:rsid w:val="00F31492"/>
    <w:pPr>
      <w:ind w:left="720"/>
      <w:contextualSpacing/>
    </w:pPr>
  </w:style>
  <w:style w:type="character" w:styleId="IntenseEmphasis">
    <w:name w:val="Intense Emphasis"/>
    <w:basedOn w:val="DefaultParagraphFont"/>
    <w:uiPriority w:val="21"/>
    <w:qFormat/>
    <w:rsid w:val="00F31492"/>
    <w:rPr>
      <w:i/>
      <w:iCs/>
      <w:color w:val="0F4761" w:themeColor="accent1" w:themeShade="BF"/>
    </w:rPr>
  </w:style>
  <w:style w:type="paragraph" w:styleId="IntenseQuote">
    <w:name w:val="Intense Quote"/>
    <w:basedOn w:val="Normal"/>
    <w:next w:val="Normal"/>
    <w:link w:val="IntenseQuoteChar"/>
    <w:uiPriority w:val="30"/>
    <w:qFormat/>
    <w:rsid w:val="00F314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1492"/>
    <w:rPr>
      <w:i/>
      <w:iCs/>
      <w:color w:val="0F4761" w:themeColor="accent1" w:themeShade="BF"/>
    </w:rPr>
  </w:style>
  <w:style w:type="character" w:styleId="IntenseReference">
    <w:name w:val="Intense Reference"/>
    <w:basedOn w:val="DefaultParagraphFont"/>
    <w:uiPriority w:val="32"/>
    <w:qFormat/>
    <w:rsid w:val="00F31492"/>
    <w:rPr>
      <w:b/>
      <w:bCs/>
      <w:smallCaps/>
      <w:color w:val="0F4761" w:themeColor="accent1" w:themeShade="BF"/>
      <w:spacing w:val="5"/>
    </w:rPr>
  </w:style>
  <w:style w:type="paragraph" w:customStyle="1" w:styleId="p1">
    <w:name w:val="p1"/>
    <w:basedOn w:val="Normal"/>
    <w:rsid w:val="00F31492"/>
    <w:pPr>
      <w:spacing w:after="0" w:line="240" w:lineRule="auto"/>
    </w:pPr>
    <w:rPr>
      <w:rFonts w:eastAsia="Times New Roman"/>
      <w:color w:val="000000"/>
      <w:kern w:val="0"/>
      <w:sz w:val="17"/>
      <w:szCs w:val="17"/>
      <w14:ligatures w14:val="none"/>
    </w:rPr>
  </w:style>
  <w:style w:type="paragraph" w:customStyle="1" w:styleId="p2">
    <w:name w:val="p2"/>
    <w:basedOn w:val="Normal"/>
    <w:rsid w:val="00F31492"/>
    <w:pPr>
      <w:spacing w:after="0" w:line="240" w:lineRule="auto"/>
    </w:pPr>
    <w:rPr>
      <w:rFonts w:eastAsia="Times New Roman"/>
      <w:color w:val="000000"/>
      <w:kern w:val="0"/>
      <w:sz w:val="21"/>
      <w:szCs w:val="21"/>
      <w14:ligatures w14:val="none"/>
    </w:rPr>
  </w:style>
  <w:style w:type="character" w:customStyle="1" w:styleId="s1">
    <w:name w:val="s1"/>
    <w:basedOn w:val="DefaultParagraphFont"/>
    <w:rsid w:val="00F31492"/>
    <w:rPr>
      <w:rFonts w:ascii="Calibri" w:hAnsi="Calibri" w:cs="Calibri" w:hint="default"/>
      <w:sz w:val="17"/>
      <w:szCs w:val="17"/>
    </w:rPr>
  </w:style>
  <w:style w:type="character" w:customStyle="1" w:styleId="s2">
    <w:name w:val="s2"/>
    <w:basedOn w:val="DefaultParagraphFont"/>
    <w:rsid w:val="00F31492"/>
    <w:rPr>
      <w:rFonts w:ascii="Arial" w:hAnsi="Arial" w:cs="Arial" w:hint="default"/>
      <w:sz w:val="17"/>
      <w:szCs w:val="17"/>
    </w:rPr>
  </w:style>
  <w:style w:type="character" w:customStyle="1" w:styleId="s3">
    <w:name w:val="s3"/>
    <w:basedOn w:val="DefaultParagraphFont"/>
    <w:rsid w:val="00F31492"/>
    <w:rPr>
      <w:rFonts w:ascii="Arial" w:hAnsi="Arial" w:cs="Arial" w:hint="defaul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16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8704CACC47FE4099DF5D9FCD6386CC" ma:contentTypeVersion="19" ma:contentTypeDescription="Create a new document." ma:contentTypeScope="" ma:versionID="71ea7b34becbe056279cf03db1dcfab3">
  <xsd:schema xmlns:xsd="http://www.w3.org/2001/XMLSchema" xmlns:xs="http://www.w3.org/2001/XMLSchema" xmlns:p="http://schemas.microsoft.com/office/2006/metadata/properties" xmlns:ns2="664e4f4e-7f5b-480b-b13d-15cd8fe73850" xmlns:ns3="1d329554-cae2-4b18-ad0b-07e5b9404955" targetNamespace="http://schemas.microsoft.com/office/2006/metadata/properties" ma:root="true" ma:fieldsID="07472d60a39d5e5e5665092f117296b9" ns2:_="" ns3:_="">
    <xsd:import namespace="664e4f4e-7f5b-480b-b13d-15cd8fe73850"/>
    <xsd:import namespace="1d329554-cae2-4b18-ad0b-07e5b94049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e4f4e-7f5b-480b-b13d-15cd8fe738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68ebe94-88d2-4bf1-add6-77528dd3493a" ma:termSetId="09814cd3-568e-fe90-9814-8d621ff8fb84" ma:anchorId="fba54fb3-c3e1-fe81-a776-ca4b69148c4d" ma:open="true" ma:isKeyword="false">
      <xsd:complexType>
        <xsd:sequence>
          <xsd:element ref="pc:Terms" minOccurs="0" maxOccurs="1"/>
        </xsd:sequence>
      </xsd:complex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329554-cae2-4b18-ad0b-07e5b940495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3c8972e-ffc8-4c79-ba21-26d25a74f90b}" ma:internalName="TaxCatchAll" ma:showField="CatchAllData" ma:web="1d329554-cae2-4b18-ad0b-07e5b94049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329554-cae2-4b18-ad0b-07e5b9404955" xsi:nil="true"/>
    <lcf76f155ced4ddcb4097134ff3c332f xmlns="664e4f4e-7f5b-480b-b13d-15cd8fe738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35E5BA-D854-4BF4-A4E5-BD7D30069023}"/>
</file>

<file path=customXml/itemProps2.xml><?xml version="1.0" encoding="utf-8"?>
<ds:datastoreItem xmlns:ds="http://schemas.openxmlformats.org/officeDocument/2006/customXml" ds:itemID="{759D3317-2EE6-46D1-BDCE-9E0B7D4E5888}"/>
</file>

<file path=customXml/itemProps3.xml><?xml version="1.0" encoding="utf-8"?>
<ds:datastoreItem xmlns:ds="http://schemas.openxmlformats.org/officeDocument/2006/customXml" ds:itemID="{EE73A25C-ACC1-4DE9-8F99-C111089BA591}"/>
</file>

<file path=docProps/app.xml><?xml version="1.0" encoding="utf-8"?>
<Properties xmlns="http://schemas.openxmlformats.org/officeDocument/2006/extended-properties" xmlns:vt="http://schemas.openxmlformats.org/officeDocument/2006/docPropsVTypes">
  <Template>Normal</Template>
  <TotalTime>3</TotalTime>
  <Pages>2</Pages>
  <Words>211</Words>
  <Characters>1209</Characters>
  <Application>Microsoft Office Word</Application>
  <DocSecurity>4</DocSecurity>
  <Lines>10</Lines>
  <Paragraphs>2</Paragraphs>
  <ScaleCrop>false</ScaleCrop>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Rees</dc:creator>
  <cp:keywords/>
  <dc:description/>
  <cp:lastModifiedBy>Alyssa Isaac</cp:lastModifiedBy>
  <cp:revision>2</cp:revision>
  <dcterms:created xsi:type="dcterms:W3CDTF">2025-05-19T12:23:00Z</dcterms:created>
  <dcterms:modified xsi:type="dcterms:W3CDTF">2025-05-19T12:23:00Z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0x0101000B8704CACC47FE4099DF5D9FCD6386CC</vt:lpwstr>
  </property>
</Properties>
</file>